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42" w:rsidRDefault="00FD7B42" w:rsidP="00DA692A">
      <w:pPr>
        <w:tabs>
          <w:tab w:val="left" w:pos="915"/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28"/>
          <w:szCs w:val="36"/>
        </w:rPr>
      </w:pPr>
      <w:r w:rsidRPr="00FD7B42">
        <w:rPr>
          <w:rFonts w:ascii="Arial" w:hAnsi="Arial" w:cs="Arial"/>
          <w:b/>
          <w:bCs/>
          <w:sz w:val="28"/>
          <w:szCs w:val="36"/>
        </w:rPr>
        <w:t xml:space="preserve">Governor’s </w:t>
      </w:r>
      <w:r w:rsidR="00C560C2">
        <w:rPr>
          <w:rFonts w:ascii="Arial" w:hAnsi="Arial" w:cs="Arial"/>
          <w:b/>
          <w:bCs/>
          <w:sz w:val="28"/>
          <w:szCs w:val="36"/>
        </w:rPr>
        <w:t xml:space="preserve">Advisory Council on Disability Affairs </w:t>
      </w:r>
    </w:p>
    <w:p w:rsidR="00C560C2" w:rsidRPr="00FD7B42" w:rsidRDefault="00C560C2" w:rsidP="00DA692A">
      <w:pPr>
        <w:tabs>
          <w:tab w:val="left" w:pos="915"/>
          <w:tab w:val="center" w:pos="4680"/>
          <w:tab w:val="right" w:pos="9360"/>
        </w:tabs>
        <w:jc w:val="center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 xml:space="preserve">Housing Committee </w:t>
      </w:r>
    </w:p>
    <w:p w:rsidR="00FD7B42" w:rsidRPr="00DA692A" w:rsidRDefault="00030928" w:rsidP="00DA692A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2"/>
          <w:szCs w:val="24"/>
        </w:rPr>
      </w:pPr>
      <w:r>
        <w:rPr>
          <w:rFonts w:ascii="Arial" w:eastAsia="Calibri" w:hAnsi="Arial" w:cs="Arial"/>
          <w:b/>
          <w:color w:val="auto"/>
          <w:kern w:val="0"/>
          <w:sz w:val="32"/>
          <w:szCs w:val="24"/>
        </w:rPr>
        <w:t xml:space="preserve">2022 </w:t>
      </w:r>
      <w:r w:rsidR="00C560C2">
        <w:rPr>
          <w:rFonts w:ascii="Arial" w:eastAsia="Calibri" w:hAnsi="Arial" w:cs="Arial"/>
          <w:b/>
          <w:color w:val="auto"/>
          <w:kern w:val="0"/>
          <w:sz w:val="32"/>
          <w:szCs w:val="24"/>
        </w:rPr>
        <w:t xml:space="preserve">QAP Discussion </w:t>
      </w:r>
    </w:p>
    <w:p w:rsidR="00FD7B42" w:rsidRDefault="002D2938" w:rsidP="00FD7B4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4"/>
        </w:rPr>
      </w:pPr>
      <w:r>
        <w:rPr>
          <w:rFonts w:ascii="Arial" w:eastAsia="Calibri" w:hAnsi="Arial" w:cs="Arial"/>
          <w:b/>
          <w:color w:val="auto"/>
          <w:kern w:val="0"/>
          <w:sz w:val="28"/>
          <w:szCs w:val="24"/>
        </w:rPr>
        <w:t>May</w:t>
      </w:r>
      <w:r w:rsidR="00C560C2">
        <w:rPr>
          <w:rFonts w:ascii="Arial" w:eastAsia="Calibri" w:hAnsi="Arial" w:cs="Arial"/>
          <w:b/>
          <w:color w:val="auto"/>
          <w:kern w:val="0"/>
          <w:sz w:val="28"/>
          <w:szCs w:val="24"/>
        </w:rPr>
        <w:t>27, 2021   10:00 – 11</w:t>
      </w:r>
      <w:r w:rsidR="00FD7B42" w:rsidRPr="00FD7B42">
        <w:rPr>
          <w:rFonts w:ascii="Arial" w:eastAsia="Calibri" w:hAnsi="Arial" w:cs="Arial"/>
          <w:b/>
          <w:color w:val="auto"/>
          <w:kern w:val="0"/>
          <w:sz w:val="28"/>
          <w:szCs w:val="24"/>
        </w:rPr>
        <w:t>:00</w:t>
      </w:r>
    </w:p>
    <w:p w:rsidR="00030928" w:rsidRDefault="00C560C2" w:rsidP="00C560C2">
      <w:pPr>
        <w:jc w:val="center"/>
        <w:rPr>
          <w:rFonts w:ascii="Arial" w:eastAsia="Calibri" w:hAnsi="Arial" w:cs="Arial"/>
          <w:b/>
          <w:bCs/>
          <w:iCs/>
          <w:color w:val="0000FF"/>
          <w:kern w:val="0"/>
          <w:szCs w:val="24"/>
          <w:u w:val="single"/>
        </w:rPr>
      </w:pPr>
      <w:hyperlink r:id="rId8" w:history="1">
        <w:r w:rsidRPr="00C560C2">
          <w:rPr>
            <w:rStyle w:val="Hyperlink"/>
            <w:rFonts w:ascii="Arial" w:eastAsia="Calibri" w:hAnsi="Arial" w:cs="Arial"/>
            <w:b/>
            <w:kern w:val="0"/>
            <w:szCs w:val="24"/>
          </w:rPr>
          <w:t>https://us02web.zoom.us/j/83983226368?pwd=aWwzb0oyRzJSbEpNWVZ4bG9UbGV3QT09</w:t>
        </w:r>
      </w:hyperlink>
      <w:r w:rsidRPr="00C560C2">
        <w:rPr>
          <w:rFonts w:ascii="Arial" w:eastAsia="Calibri" w:hAnsi="Arial" w:cs="Arial"/>
          <w:b/>
          <w:bCs/>
          <w:iCs/>
          <w:color w:val="0000FF"/>
          <w:kern w:val="0"/>
          <w:szCs w:val="24"/>
          <w:u w:val="single"/>
        </w:rPr>
        <w:t xml:space="preserve"> </w:t>
      </w:r>
    </w:p>
    <w:p w:rsidR="00030928" w:rsidRDefault="00030928" w:rsidP="00C560C2">
      <w:pPr>
        <w:jc w:val="center"/>
        <w:rPr>
          <w:rFonts w:ascii="Arial" w:eastAsia="Calibri" w:hAnsi="Arial" w:cs="Arial"/>
          <w:b/>
          <w:bCs/>
          <w:iCs/>
          <w:color w:val="0000FF"/>
          <w:kern w:val="0"/>
          <w:szCs w:val="24"/>
          <w:u w:val="single"/>
        </w:rPr>
      </w:pPr>
    </w:p>
    <w:p w:rsidR="00FD7B42" w:rsidRPr="00FD7B42" w:rsidRDefault="00FD7B42" w:rsidP="00C560C2">
      <w:pPr>
        <w:jc w:val="center"/>
        <w:rPr>
          <w:rFonts w:ascii="Arial" w:hAnsi="Arial" w:cs="Arial"/>
          <w:b/>
          <w:bCs/>
          <w:iCs/>
          <w:color w:val="auto"/>
          <w:sz w:val="28"/>
          <w:szCs w:val="24"/>
        </w:rPr>
      </w:pPr>
      <w:bookmarkStart w:id="0" w:name="_GoBack"/>
      <w:bookmarkEnd w:id="0"/>
      <w:r w:rsidRPr="00FD7B42">
        <w:rPr>
          <w:rFonts w:ascii="Arial" w:hAnsi="Arial" w:cs="Arial"/>
          <w:b/>
          <w:bCs/>
          <w:iCs/>
          <w:color w:val="auto"/>
          <w:sz w:val="28"/>
          <w:szCs w:val="24"/>
        </w:rPr>
        <w:t>AGENDA</w:t>
      </w:r>
    </w:p>
    <w:p w:rsidR="0076772D" w:rsidRDefault="0076772D" w:rsidP="00813F71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813F71" w:rsidRDefault="00DF1111" w:rsidP="002C70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C560C2">
        <w:rPr>
          <w:rFonts w:ascii="Arial" w:hAnsi="Arial" w:cs="Arial"/>
          <w:bCs/>
          <w:sz w:val="26"/>
          <w:szCs w:val="26"/>
        </w:rPr>
        <w:t>Call to Order</w:t>
      </w:r>
    </w:p>
    <w:p w:rsidR="00C560C2" w:rsidRPr="00C560C2" w:rsidRDefault="00C560C2" w:rsidP="00C560C2">
      <w:pPr>
        <w:pStyle w:val="ListParagraph"/>
        <w:spacing w:line="276" w:lineRule="auto"/>
        <w:ind w:left="1080"/>
        <w:rPr>
          <w:rFonts w:ascii="Arial" w:hAnsi="Arial" w:cs="Arial"/>
          <w:bCs/>
          <w:sz w:val="26"/>
          <w:szCs w:val="26"/>
        </w:rPr>
      </w:pPr>
    </w:p>
    <w:p w:rsidR="001317F6" w:rsidRDefault="00C560C2" w:rsidP="002C70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Brief overview of the 2022</w:t>
      </w:r>
      <w:r w:rsidRPr="00C560C2">
        <w:rPr>
          <w:rFonts w:ascii="Arial" w:hAnsi="Arial" w:cs="Arial"/>
          <w:bCs/>
          <w:sz w:val="26"/>
          <w:szCs w:val="26"/>
        </w:rPr>
        <w:t xml:space="preserve"> QAP Draft </w:t>
      </w:r>
    </w:p>
    <w:p w:rsidR="00C560C2" w:rsidRPr="00C560C2" w:rsidRDefault="00C560C2" w:rsidP="00C560C2">
      <w:pPr>
        <w:pStyle w:val="ListParagraph"/>
        <w:rPr>
          <w:rFonts w:ascii="Arial" w:hAnsi="Arial" w:cs="Arial"/>
          <w:bCs/>
          <w:sz w:val="26"/>
          <w:szCs w:val="26"/>
        </w:rPr>
      </w:pPr>
    </w:p>
    <w:p w:rsidR="00030928" w:rsidRDefault="00030928" w:rsidP="002C70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Detailed Discussion of the 2022 QAP Draft</w:t>
      </w:r>
    </w:p>
    <w:p w:rsidR="00030928" w:rsidRPr="00030928" w:rsidRDefault="00030928" w:rsidP="00030928">
      <w:pPr>
        <w:pStyle w:val="ListParagraph"/>
        <w:rPr>
          <w:rFonts w:ascii="Arial" w:hAnsi="Arial" w:cs="Arial"/>
          <w:bCs/>
          <w:sz w:val="26"/>
          <w:szCs w:val="26"/>
        </w:rPr>
      </w:pPr>
    </w:p>
    <w:p w:rsidR="00030928" w:rsidRDefault="00C560C2" w:rsidP="002C701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030928">
        <w:rPr>
          <w:rFonts w:ascii="Arial" w:hAnsi="Arial" w:cs="Arial"/>
          <w:bCs/>
          <w:sz w:val="26"/>
          <w:szCs w:val="26"/>
        </w:rPr>
        <w:t xml:space="preserve">Universal Design </w:t>
      </w:r>
    </w:p>
    <w:p w:rsidR="00030928" w:rsidRDefault="00C560C2" w:rsidP="002C701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030928">
        <w:rPr>
          <w:rFonts w:ascii="Arial" w:hAnsi="Arial" w:cs="Arial"/>
          <w:bCs/>
          <w:sz w:val="26"/>
          <w:szCs w:val="26"/>
        </w:rPr>
        <w:t xml:space="preserve">Separation from other groups </w:t>
      </w:r>
    </w:p>
    <w:p w:rsidR="00030928" w:rsidRDefault="00C560C2" w:rsidP="002C701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030928">
        <w:rPr>
          <w:rFonts w:ascii="Arial" w:hAnsi="Arial" w:cs="Arial"/>
          <w:bCs/>
          <w:sz w:val="26"/>
          <w:szCs w:val="26"/>
        </w:rPr>
        <w:t xml:space="preserve">Projects Based on Percentage of Individuals with Disabilities </w:t>
      </w:r>
    </w:p>
    <w:p w:rsidR="00030928" w:rsidRDefault="00C560C2" w:rsidP="002C701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030928">
        <w:rPr>
          <w:rFonts w:ascii="Arial" w:hAnsi="Arial" w:cs="Arial"/>
          <w:bCs/>
          <w:sz w:val="26"/>
          <w:szCs w:val="26"/>
        </w:rPr>
        <w:t xml:space="preserve">Additional Accessible Units </w:t>
      </w:r>
    </w:p>
    <w:p w:rsidR="00030928" w:rsidRDefault="00C560C2" w:rsidP="002C701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030928">
        <w:rPr>
          <w:rFonts w:ascii="Arial" w:hAnsi="Arial" w:cs="Arial"/>
          <w:bCs/>
          <w:sz w:val="26"/>
          <w:szCs w:val="26"/>
        </w:rPr>
        <w:t xml:space="preserve">LHC Universal Design and Standard Features </w:t>
      </w:r>
    </w:p>
    <w:p w:rsidR="00030928" w:rsidRDefault="00C560C2" w:rsidP="002C701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030928">
        <w:rPr>
          <w:rFonts w:ascii="Arial" w:hAnsi="Arial" w:cs="Arial"/>
          <w:bCs/>
          <w:sz w:val="26"/>
          <w:szCs w:val="26"/>
        </w:rPr>
        <w:t xml:space="preserve">Fair Housing Principals and Requirements </w:t>
      </w:r>
    </w:p>
    <w:p w:rsidR="00C560C2" w:rsidRDefault="00C560C2" w:rsidP="002C701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 w:rsidRPr="00030928">
        <w:rPr>
          <w:rFonts w:ascii="Arial" w:hAnsi="Arial" w:cs="Arial"/>
          <w:bCs/>
          <w:sz w:val="26"/>
          <w:szCs w:val="26"/>
        </w:rPr>
        <w:t>Responsibility for Universal Design Upgrades</w:t>
      </w:r>
    </w:p>
    <w:p w:rsidR="00030928" w:rsidRDefault="00030928" w:rsidP="00030928">
      <w:pPr>
        <w:pStyle w:val="ListParagraph"/>
        <w:spacing w:line="276" w:lineRule="auto"/>
        <w:ind w:left="1440"/>
        <w:rPr>
          <w:rFonts w:ascii="Arial" w:hAnsi="Arial" w:cs="Arial"/>
          <w:bCs/>
          <w:sz w:val="26"/>
          <w:szCs w:val="26"/>
        </w:rPr>
      </w:pPr>
    </w:p>
    <w:p w:rsidR="00030928" w:rsidRDefault="00030928" w:rsidP="002C70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Public Comment</w:t>
      </w:r>
    </w:p>
    <w:p w:rsidR="00030928" w:rsidRDefault="00030928" w:rsidP="00030928">
      <w:pPr>
        <w:pStyle w:val="ListParagraph"/>
        <w:spacing w:line="276" w:lineRule="auto"/>
        <w:ind w:left="1080"/>
        <w:rPr>
          <w:rFonts w:ascii="Arial" w:hAnsi="Arial" w:cs="Arial"/>
          <w:bCs/>
          <w:sz w:val="26"/>
          <w:szCs w:val="26"/>
        </w:rPr>
      </w:pPr>
    </w:p>
    <w:p w:rsidR="00030928" w:rsidRDefault="00030928" w:rsidP="002C701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Adjournment</w:t>
      </w:r>
    </w:p>
    <w:p w:rsidR="00030928" w:rsidRPr="00030928" w:rsidRDefault="00030928" w:rsidP="00030928">
      <w:pPr>
        <w:pStyle w:val="ListParagraph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Pr="0071529C" w:rsidRDefault="00030928" w:rsidP="00030928">
      <w:pPr>
        <w:ind w:left="720"/>
        <w:contextualSpacing/>
        <w:jc w:val="center"/>
        <w:rPr>
          <w:rFonts w:ascii="Arial" w:hAnsi="Arial" w:cs="Arial"/>
          <w:sz w:val="18"/>
          <w:szCs w:val="18"/>
        </w:rPr>
      </w:pPr>
      <w:r w:rsidRPr="0071529C">
        <w:rPr>
          <w:rFonts w:ascii="Arial" w:hAnsi="Arial" w:cs="Arial"/>
          <w:sz w:val="18"/>
          <w:szCs w:val="18"/>
        </w:rPr>
        <w:t>If you need additional information or special accommodations, please notify jamar</w:t>
      </w:r>
      <w:r>
        <w:rPr>
          <w:rFonts w:ascii="Arial" w:hAnsi="Arial" w:cs="Arial"/>
          <w:sz w:val="18"/>
          <w:szCs w:val="18"/>
        </w:rPr>
        <w:t>.ennis@la.gov or call (225) 219-</w:t>
      </w:r>
      <w:r w:rsidRPr="0071529C">
        <w:rPr>
          <w:rFonts w:ascii="Arial" w:hAnsi="Arial" w:cs="Arial"/>
          <w:sz w:val="18"/>
          <w:szCs w:val="18"/>
        </w:rPr>
        <w:t>7553.</w:t>
      </w:r>
    </w:p>
    <w:p w:rsidR="00030928" w:rsidRPr="0071529C" w:rsidRDefault="00030928" w:rsidP="00030928">
      <w:pPr>
        <w:spacing w:after="200" w:line="276" w:lineRule="auto"/>
        <w:contextualSpacing/>
        <w:jc w:val="center"/>
      </w:pPr>
      <w:r w:rsidRPr="0071529C">
        <w:rPr>
          <w:rFonts w:ascii="Arial" w:hAnsi="Arial" w:cs="Arial"/>
          <w:sz w:val="18"/>
          <w:szCs w:val="18"/>
        </w:rPr>
        <w:t>Public comment will be allowed on each agenda item prior to a vote of the Council or Committee.</w:t>
      </w:r>
    </w:p>
    <w:p w:rsid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p w:rsidR="00030928" w:rsidRPr="00030928" w:rsidRDefault="00030928" w:rsidP="00030928">
      <w:pPr>
        <w:spacing w:line="276" w:lineRule="auto"/>
        <w:rPr>
          <w:rFonts w:ascii="Arial" w:hAnsi="Arial" w:cs="Arial"/>
          <w:bCs/>
          <w:sz w:val="26"/>
          <w:szCs w:val="26"/>
        </w:rPr>
      </w:pPr>
    </w:p>
    <w:sectPr w:rsidR="00030928" w:rsidRPr="00030928" w:rsidSect="00B363BD">
      <w:type w:val="continuous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15" w:rsidRDefault="002C7015" w:rsidP="003B503E">
      <w:r>
        <w:separator/>
      </w:r>
    </w:p>
  </w:endnote>
  <w:endnote w:type="continuationSeparator" w:id="0">
    <w:p w:rsidR="002C7015" w:rsidRDefault="002C7015" w:rsidP="003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15" w:rsidRDefault="002C7015" w:rsidP="003B503E">
      <w:r>
        <w:separator/>
      </w:r>
    </w:p>
  </w:footnote>
  <w:footnote w:type="continuationSeparator" w:id="0">
    <w:p w:rsidR="002C7015" w:rsidRDefault="002C7015" w:rsidP="003B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359"/>
    <w:multiLevelType w:val="hybridMultilevel"/>
    <w:tmpl w:val="E9B2FE0E"/>
    <w:lvl w:ilvl="0" w:tplc="726AA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3"/>
    <w:rsid w:val="0001035E"/>
    <w:rsid w:val="00030928"/>
    <w:rsid w:val="00040F16"/>
    <w:rsid w:val="00052578"/>
    <w:rsid w:val="0005617F"/>
    <w:rsid w:val="000648B6"/>
    <w:rsid w:val="00082D22"/>
    <w:rsid w:val="0008556F"/>
    <w:rsid w:val="00087859"/>
    <w:rsid w:val="00097925"/>
    <w:rsid w:val="000C4131"/>
    <w:rsid w:val="000C57FB"/>
    <w:rsid w:val="000D5E32"/>
    <w:rsid w:val="000E4271"/>
    <w:rsid w:val="000F3B40"/>
    <w:rsid w:val="00116599"/>
    <w:rsid w:val="00120A94"/>
    <w:rsid w:val="001317F6"/>
    <w:rsid w:val="00133F4B"/>
    <w:rsid w:val="00137287"/>
    <w:rsid w:val="001672D3"/>
    <w:rsid w:val="00183591"/>
    <w:rsid w:val="001929E0"/>
    <w:rsid w:val="001A6A10"/>
    <w:rsid w:val="001C5263"/>
    <w:rsid w:val="001C7999"/>
    <w:rsid w:val="00204BCA"/>
    <w:rsid w:val="00232BEE"/>
    <w:rsid w:val="00235E8F"/>
    <w:rsid w:val="00260233"/>
    <w:rsid w:val="00263D8C"/>
    <w:rsid w:val="00270230"/>
    <w:rsid w:val="00280040"/>
    <w:rsid w:val="002A69D9"/>
    <w:rsid w:val="002A72E3"/>
    <w:rsid w:val="002B5CDD"/>
    <w:rsid w:val="002C4195"/>
    <w:rsid w:val="002C7015"/>
    <w:rsid w:val="002D2938"/>
    <w:rsid w:val="002D2962"/>
    <w:rsid w:val="002E60BC"/>
    <w:rsid w:val="002F3363"/>
    <w:rsid w:val="00317616"/>
    <w:rsid w:val="003276CA"/>
    <w:rsid w:val="00353CCA"/>
    <w:rsid w:val="003868F7"/>
    <w:rsid w:val="003B3E67"/>
    <w:rsid w:val="003B503E"/>
    <w:rsid w:val="003C6A05"/>
    <w:rsid w:val="003D01D4"/>
    <w:rsid w:val="003E6678"/>
    <w:rsid w:val="003F6534"/>
    <w:rsid w:val="003F77B7"/>
    <w:rsid w:val="00401175"/>
    <w:rsid w:val="00422B3B"/>
    <w:rsid w:val="00427C55"/>
    <w:rsid w:val="00436C87"/>
    <w:rsid w:val="004401CF"/>
    <w:rsid w:val="004433E6"/>
    <w:rsid w:val="004509EB"/>
    <w:rsid w:val="0045186F"/>
    <w:rsid w:val="00453ADD"/>
    <w:rsid w:val="00467F70"/>
    <w:rsid w:val="00470457"/>
    <w:rsid w:val="004718ED"/>
    <w:rsid w:val="00473C73"/>
    <w:rsid w:val="00481494"/>
    <w:rsid w:val="00482788"/>
    <w:rsid w:val="0049271E"/>
    <w:rsid w:val="004B58C5"/>
    <w:rsid w:val="004C183B"/>
    <w:rsid w:val="004C38BA"/>
    <w:rsid w:val="004E56E9"/>
    <w:rsid w:val="004F10A5"/>
    <w:rsid w:val="004F41AB"/>
    <w:rsid w:val="004F49EE"/>
    <w:rsid w:val="0054293B"/>
    <w:rsid w:val="00557C7F"/>
    <w:rsid w:val="00560DF3"/>
    <w:rsid w:val="00571A88"/>
    <w:rsid w:val="00573AD1"/>
    <w:rsid w:val="00573DBA"/>
    <w:rsid w:val="005753B7"/>
    <w:rsid w:val="00587DE0"/>
    <w:rsid w:val="00597F64"/>
    <w:rsid w:val="005A1A3F"/>
    <w:rsid w:val="005A5732"/>
    <w:rsid w:val="005A7D39"/>
    <w:rsid w:val="005B2E32"/>
    <w:rsid w:val="005B3A28"/>
    <w:rsid w:val="005B5B7D"/>
    <w:rsid w:val="005C13E5"/>
    <w:rsid w:val="005C265D"/>
    <w:rsid w:val="005E12CF"/>
    <w:rsid w:val="005E4F62"/>
    <w:rsid w:val="00620BC8"/>
    <w:rsid w:val="006436BA"/>
    <w:rsid w:val="006444B2"/>
    <w:rsid w:val="00657557"/>
    <w:rsid w:val="00663A41"/>
    <w:rsid w:val="006705DF"/>
    <w:rsid w:val="00680960"/>
    <w:rsid w:val="006B73C1"/>
    <w:rsid w:val="006B780E"/>
    <w:rsid w:val="006D3643"/>
    <w:rsid w:val="006D6093"/>
    <w:rsid w:val="006E65FC"/>
    <w:rsid w:val="00722E42"/>
    <w:rsid w:val="007301A4"/>
    <w:rsid w:val="0074295C"/>
    <w:rsid w:val="0075175A"/>
    <w:rsid w:val="0076772D"/>
    <w:rsid w:val="00770B68"/>
    <w:rsid w:val="00771B86"/>
    <w:rsid w:val="00774E7F"/>
    <w:rsid w:val="007764D3"/>
    <w:rsid w:val="00782C0E"/>
    <w:rsid w:val="00784E78"/>
    <w:rsid w:val="007A12DA"/>
    <w:rsid w:val="007A5C90"/>
    <w:rsid w:val="007A7445"/>
    <w:rsid w:val="007B1815"/>
    <w:rsid w:val="007B2624"/>
    <w:rsid w:val="007B618F"/>
    <w:rsid w:val="007C5573"/>
    <w:rsid w:val="007F6875"/>
    <w:rsid w:val="007F7678"/>
    <w:rsid w:val="0080611D"/>
    <w:rsid w:val="00813F71"/>
    <w:rsid w:val="008807CF"/>
    <w:rsid w:val="0088177B"/>
    <w:rsid w:val="008817D5"/>
    <w:rsid w:val="00883C1C"/>
    <w:rsid w:val="00886E2C"/>
    <w:rsid w:val="008931B4"/>
    <w:rsid w:val="008A3A79"/>
    <w:rsid w:val="008B45FB"/>
    <w:rsid w:val="008C25F5"/>
    <w:rsid w:val="008F7061"/>
    <w:rsid w:val="009111E8"/>
    <w:rsid w:val="00913BBF"/>
    <w:rsid w:val="009168D7"/>
    <w:rsid w:val="009438F7"/>
    <w:rsid w:val="00944253"/>
    <w:rsid w:val="00950F91"/>
    <w:rsid w:val="009641E9"/>
    <w:rsid w:val="00967B91"/>
    <w:rsid w:val="009C3988"/>
    <w:rsid w:val="009F15CF"/>
    <w:rsid w:val="00A075ED"/>
    <w:rsid w:val="00A11EA1"/>
    <w:rsid w:val="00A42EB4"/>
    <w:rsid w:val="00A47E96"/>
    <w:rsid w:val="00A63DAD"/>
    <w:rsid w:val="00A66121"/>
    <w:rsid w:val="00A76BA9"/>
    <w:rsid w:val="00A85FEA"/>
    <w:rsid w:val="00AA332A"/>
    <w:rsid w:val="00AB4042"/>
    <w:rsid w:val="00AD3A86"/>
    <w:rsid w:val="00AD59D2"/>
    <w:rsid w:val="00AD65D0"/>
    <w:rsid w:val="00AE01E9"/>
    <w:rsid w:val="00B107CA"/>
    <w:rsid w:val="00B144EE"/>
    <w:rsid w:val="00B14807"/>
    <w:rsid w:val="00B23EEF"/>
    <w:rsid w:val="00B2600B"/>
    <w:rsid w:val="00B363BD"/>
    <w:rsid w:val="00B36786"/>
    <w:rsid w:val="00B422E9"/>
    <w:rsid w:val="00B5363A"/>
    <w:rsid w:val="00B65E26"/>
    <w:rsid w:val="00B91818"/>
    <w:rsid w:val="00B924CA"/>
    <w:rsid w:val="00B94D3C"/>
    <w:rsid w:val="00BC0C58"/>
    <w:rsid w:val="00BC684B"/>
    <w:rsid w:val="00BD28A1"/>
    <w:rsid w:val="00BE709E"/>
    <w:rsid w:val="00BF0C29"/>
    <w:rsid w:val="00BF701E"/>
    <w:rsid w:val="00C03062"/>
    <w:rsid w:val="00C07F82"/>
    <w:rsid w:val="00C30822"/>
    <w:rsid w:val="00C3209D"/>
    <w:rsid w:val="00C377E8"/>
    <w:rsid w:val="00C440EF"/>
    <w:rsid w:val="00C47A97"/>
    <w:rsid w:val="00C560C2"/>
    <w:rsid w:val="00C73DD1"/>
    <w:rsid w:val="00C77A5F"/>
    <w:rsid w:val="00C82B41"/>
    <w:rsid w:val="00CA1D77"/>
    <w:rsid w:val="00CA34E2"/>
    <w:rsid w:val="00CA6EE2"/>
    <w:rsid w:val="00CD2378"/>
    <w:rsid w:val="00CE24B6"/>
    <w:rsid w:val="00CF6E18"/>
    <w:rsid w:val="00D17D4D"/>
    <w:rsid w:val="00D21BC5"/>
    <w:rsid w:val="00D30188"/>
    <w:rsid w:val="00D32018"/>
    <w:rsid w:val="00D73DA7"/>
    <w:rsid w:val="00D96325"/>
    <w:rsid w:val="00DA692A"/>
    <w:rsid w:val="00DD26EA"/>
    <w:rsid w:val="00DD389E"/>
    <w:rsid w:val="00DD5933"/>
    <w:rsid w:val="00DD72F6"/>
    <w:rsid w:val="00DF1111"/>
    <w:rsid w:val="00DF32AA"/>
    <w:rsid w:val="00DF4A40"/>
    <w:rsid w:val="00E361A7"/>
    <w:rsid w:val="00E40462"/>
    <w:rsid w:val="00E45CCF"/>
    <w:rsid w:val="00E47EF4"/>
    <w:rsid w:val="00E730F5"/>
    <w:rsid w:val="00E92BFD"/>
    <w:rsid w:val="00E9570D"/>
    <w:rsid w:val="00EA08A2"/>
    <w:rsid w:val="00EB12FD"/>
    <w:rsid w:val="00EC708F"/>
    <w:rsid w:val="00EE3F4D"/>
    <w:rsid w:val="00F00500"/>
    <w:rsid w:val="00F0252F"/>
    <w:rsid w:val="00F02806"/>
    <w:rsid w:val="00F0759C"/>
    <w:rsid w:val="00F100CC"/>
    <w:rsid w:val="00F13D23"/>
    <w:rsid w:val="00F22918"/>
    <w:rsid w:val="00F24D98"/>
    <w:rsid w:val="00F46D3D"/>
    <w:rsid w:val="00F816F9"/>
    <w:rsid w:val="00FB43A4"/>
    <w:rsid w:val="00FC1D80"/>
    <w:rsid w:val="00FD1511"/>
    <w:rsid w:val="00FD5E5F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9ABFF"/>
  <w15:docId w15:val="{0645F0CB-2764-420F-B778-29B6742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F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1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76BA9"/>
    <w:rPr>
      <w:color w:val="0000FF"/>
      <w:u w:val="single"/>
    </w:rPr>
  </w:style>
  <w:style w:type="paragraph" w:styleId="NoSpacing">
    <w:name w:val="No Spacing"/>
    <w:uiPriority w:val="1"/>
    <w:qFormat/>
    <w:rsid w:val="009C398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14807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7061"/>
    <w:pPr>
      <w:widowControl/>
      <w:overflowPunct/>
      <w:autoSpaceDE/>
      <w:autoSpaceDN/>
      <w:adjustRightInd/>
    </w:pPr>
    <w:rPr>
      <w:rFonts w:ascii="Calibri" w:eastAsia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F7061"/>
    <w:rPr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87859"/>
    <w:pPr>
      <w:widowControl/>
      <w:overflowPunct/>
      <w:autoSpaceDE/>
      <w:autoSpaceDN/>
      <w:adjustRightInd/>
      <w:spacing w:after="120"/>
    </w:pPr>
    <w:rPr>
      <w:rFonts w:ascii="Calibri" w:hAnsi="Calibr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87859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13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68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9645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37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3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8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3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83226368?pwd=aWwzb0oyRzJSbEpNWVZ4bG9UbGV3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53E5-43A9-4D9C-B8CD-71B0D37C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Links>
    <vt:vector size="18" baseType="variant">
      <vt:variant>
        <vt:i4>1900588</vt:i4>
      </vt:variant>
      <vt:variant>
        <vt:i4>6</vt:i4>
      </vt:variant>
      <vt:variant>
        <vt:i4>0</vt:i4>
      </vt:variant>
      <vt:variant>
        <vt:i4>5</vt:i4>
      </vt:variant>
      <vt:variant>
        <vt:lpwstr>http://gov.louisiana.gov/assets/Programs/GODA/SAME_Report.pdf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http://gov.louisiana.gov/assets/ExecutiveOrders/JBE-18-08.pdf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http://gov.louisiana.gov/assets/Programs/GODA/SAME_Report.pdf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 Jolivette</dc:creator>
  <cp:lastModifiedBy>Ennis, Jamar</cp:lastModifiedBy>
  <cp:revision>2</cp:revision>
  <cp:lastPrinted>2018-09-11T20:13:00Z</cp:lastPrinted>
  <dcterms:created xsi:type="dcterms:W3CDTF">2021-05-21T18:39:00Z</dcterms:created>
  <dcterms:modified xsi:type="dcterms:W3CDTF">2021-05-21T18:39:00Z</dcterms:modified>
</cp:coreProperties>
</file>